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4402" w14:textId="095CC4D5" w:rsidR="00A71928" w:rsidRDefault="002C3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noProof/>
          <w:color w:val="000000"/>
          <w:lang w:val="en-US"/>
        </w:rPr>
        <w:drawing>
          <wp:anchor distT="0" distB="0" distL="114300" distR="114300" simplePos="0" relativeHeight="251658240" behindDoc="1" locked="1" layoutInCell="1" allowOverlap="1" wp14:anchorId="46F7DF4B" wp14:editId="7E70B6D6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6120000" cy="79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bornik-dobra-praksa-2022-zaglavlje-170x22mm-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8F984" w14:textId="77777777" w:rsidR="00A71928" w:rsidRDefault="005C2FFD">
      <w:pPr>
        <w:pStyle w:val="Heading1"/>
        <w:spacing w:before="1400"/>
      </w:pPr>
      <w:r>
        <w:t>UPUTSTVO ZA AUTORE – naslov rada</w:t>
      </w:r>
      <w:r>
        <w:br/>
        <w:t xml:space="preserve">(TNR 13 </w:t>
      </w:r>
      <w:r>
        <w:rPr>
          <w:smallCaps w:val="0"/>
        </w:rPr>
        <w:t>pt</w:t>
      </w:r>
      <w:r>
        <w:t xml:space="preserve"> bold, 70 </w:t>
      </w:r>
      <w:r>
        <w:rPr>
          <w:smallCaps w:val="0"/>
        </w:rPr>
        <w:t>pt</w:t>
      </w:r>
      <w:r>
        <w:t xml:space="preserve"> </w:t>
      </w:r>
      <w:r>
        <w:rPr>
          <w:smallCaps w:val="0"/>
        </w:rPr>
        <w:t>pre i 15 pt razmak posle poslednje linije</w:t>
      </w:r>
      <w:r>
        <w:t>)</w:t>
      </w:r>
    </w:p>
    <w:p w14:paraId="7738E8EF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>
        <w:rPr>
          <w:rFonts w:ascii="Times New Roman" w:eastAsia="Times New Roman" w:hAnsi="Times New Roman" w:cs="Times New Roman"/>
          <w:i/>
          <w:color w:val="000000"/>
        </w:rPr>
        <w:t>(Prvi autor) Ime Prezime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1"/>
      </w:r>
      <w:r w:rsidR="00536F28"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536F28">
        <w:rPr>
          <w:rFonts w:ascii="Times New Roman" w:eastAsia="Times New Roman" w:hAnsi="Times New Roman" w:cs="Times New Roman"/>
          <w:i/>
          <w:color w:val="000000"/>
        </w:rPr>
        <w:t xml:space="preserve">Naziv institucije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(TNR 11pt italic), </w:t>
      </w:r>
    </w:p>
    <w:p w14:paraId="5D4D0A90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>
        <w:rPr>
          <w:rFonts w:ascii="Times New Roman" w:eastAsia="Times New Roman" w:hAnsi="Times New Roman" w:cs="Times New Roman"/>
          <w:i/>
          <w:color w:val="000000"/>
        </w:rPr>
        <w:t>(Drugi autor) Ime Prezime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i/>
          <w:color w:val="000000"/>
        </w:rPr>
        <w:t>, Naziv institucije</w:t>
      </w:r>
    </w:p>
    <w:p w14:paraId="6F9B2C52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(Treći autor) Ime Prezime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Naziv institucije</w:t>
      </w:r>
    </w:p>
    <w:p w14:paraId="2F004937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(TNR 12pt)</w:t>
      </w:r>
    </w:p>
    <w:p w14:paraId="39058D89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25139058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7A95560F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Apstrakt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Ovo uputstvo sadrži instrukcije za pripremu radova Zbornika Akademije</w:t>
      </w:r>
      <w:r w:rsidR="00536F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tehn</w:t>
      </w:r>
      <w:r w:rsidR="00536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čkih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strukovni</w:t>
      </w:r>
      <w:r w:rsidR="00643F05">
        <w:rPr>
          <w:rFonts w:ascii="Times New Roman" w:eastAsia="Times New Roman" w:hAnsi="Times New Roman" w:cs="Times New Roman"/>
          <w:i/>
          <w:sz w:val="24"/>
          <w:szCs w:val="24"/>
        </w:rPr>
        <w:t>h studija Beograd – O</w:t>
      </w:r>
      <w:r w:rsidR="00536F28">
        <w:rPr>
          <w:rFonts w:ascii="Times New Roman" w:eastAsia="Times New Roman" w:hAnsi="Times New Roman" w:cs="Times New Roman"/>
          <w:i/>
          <w:sz w:val="24"/>
          <w:szCs w:val="24"/>
        </w:rPr>
        <w:t>dsek za saobraćaj, mašinstvo i inženjerstvo zaštite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Molimo autore da tehnički pripreme radove po ugledu na tekst ovog uputstva. Maksimalna dužina apstrakta je 200 reči, font TNR 12pt italic (jedan ili više paragrafa),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poravnjanje uz levu i desnu marginu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(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Justify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pismo Serbian Latin. </w:t>
      </w:r>
    </w:p>
    <w:p w14:paraId="4E137256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Apstrakt ne može sad</w:t>
      </w:r>
      <w:r w:rsidR="008C0B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ržati tabele, grafikone, slike 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citiranje drugih autora. </w:t>
      </w:r>
    </w:p>
    <w:p w14:paraId="5B1634DE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Ključne reči: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prva ključna reč, druga ključna reč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maksimalno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TNR 12pt)</w:t>
      </w:r>
    </w:p>
    <w:p w14:paraId="7DF70A80" w14:textId="77777777" w:rsidR="00A71928" w:rsidRDefault="005C2FFD">
      <w:pPr>
        <w:pStyle w:val="Heading1"/>
      </w:pPr>
      <w:r>
        <w:t>TITLE OF THE PAPER IN ENGLISH</w:t>
      </w:r>
      <w:r>
        <w:br/>
        <w:t xml:space="preserve">(TNR 13 </w:t>
      </w:r>
      <w:r>
        <w:rPr>
          <w:smallCaps w:val="0"/>
        </w:rPr>
        <w:t>pt</w:t>
      </w:r>
      <w:r>
        <w:t xml:space="preserve"> bold, 30 </w:t>
      </w:r>
      <w:r>
        <w:rPr>
          <w:smallCaps w:val="0"/>
        </w:rPr>
        <w:t>pt spacing before and 15pt spacing after last line</w:t>
      </w:r>
      <w:r>
        <w:t>)</w:t>
      </w:r>
    </w:p>
    <w:p w14:paraId="095AD93F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Abstract: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Prevesti apstrakt rada obima do 200 reči na engleski jezik.</w:t>
      </w:r>
    </w:p>
    <w:p w14:paraId="7D4D0C64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prevesti ključne reči na engleski jezik.</w:t>
      </w:r>
    </w:p>
    <w:p w14:paraId="0FE1559D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529E101F" w14:textId="77777777" w:rsidR="00A71928" w:rsidRDefault="005C2FFD">
      <w:pPr>
        <w:pStyle w:val="Heading2"/>
        <w:numPr>
          <w:ilvl w:val="0"/>
          <w:numId w:val="1"/>
        </w:numPr>
        <w:spacing w:before="0" w:after="0" w:line="240" w:lineRule="auto"/>
        <w:ind w:left="284" w:hanging="284"/>
      </w:pPr>
      <w:r>
        <w:t>UVOD (Naslov poglavlja – TNR 12pt BOLD)</w:t>
      </w:r>
    </w:p>
    <w:p w14:paraId="14DD55EC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0A35FE5A" w14:textId="77777777" w:rsidR="00A71928" w:rsidRPr="008C0BC6" w:rsidRDefault="005C2FFD" w:rsidP="00416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Kompletan rad (rukopis, crteže, fotografije i puna imena i prezimena sa afilijacijama autora), pisan u programu </w:t>
      </w:r>
      <w:r w:rsidRPr="008C0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Microsoft Word</w:t>
      </w:r>
      <w:r w:rsidR="004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BC6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 na e</w:t>
      </w:r>
      <w:r w:rsidR="004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lektronsku adresu konferencije: </w:t>
      </w:r>
      <w:hyperlink r:id="rId11" w:history="1">
        <w:r w:rsidR="00997F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radovi@skupsaobracaj.atssb.edu.rs</w:t>
        </w:r>
      </w:hyperlink>
      <w:r w:rsidR="00997F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8C0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Maksimalna dužina rada za Zbornik (uključujući slike, tabele, literaturu, priloge i dr.) ograničena je na </w:t>
      </w:r>
      <w:r w:rsidRPr="0053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maksimalno </w:t>
      </w:r>
      <w:r w:rsidR="00531561" w:rsidRPr="00531561">
        <w:rPr>
          <w:rFonts w:ascii="Times New Roman" w:eastAsia="Times New Roman" w:hAnsi="Times New Roman" w:cs="Times New Roman"/>
          <w:color w:val="000000"/>
          <w:sz w:val="24"/>
          <w:szCs w:val="24"/>
        </w:rPr>
        <w:t>osam (8</w:t>
      </w:r>
      <w:r w:rsidRPr="00531561">
        <w:rPr>
          <w:rFonts w:ascii="Times New Roman" w:eastAsia="Times New Roman" w:hAnsi="Times New Roman" w:cs="Times New Roman"/>
          <w:color w:val="000000"/>
          <w:sz w:val="24"/>
          <w:szCs w:val="24"/>
        </w:rPr>
        <w:t>) stranica formata A4.</w:t>
      </w:r>
    </w:p>
    <w:p w14:paraId="546B7E56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3ADA998F" w14:textId="77777777" w:rsidR="00A71928" w:rsidRDefault="005C2FFD">
      <w:pPr>
        <w:pStyle w:val="Heading3"/>
        <w:numPr>
          <w:ilvl w:val="0"/>
          <w:numId w:val="1"/>
        </w:numPr>
        <w:spacing w:before="0" w:after="0" w:line="240" w:lineRule="auto"/>
        <w:ind w:left="284" w:hanging="284"/>
        <w:rPr>
          <w:b/>
          <w:i w:val="0"/>
        </w:rPr>
      </w:pPr>
      <w:r>
        <w:rPr>
          <w:b/>
          <w:i w:val="0"/>
        </w:rPr>
        <w:t>FORMATIRANJE I PISANJE TEKSTA.</w:t>
      </w:r>
    </w:p>
    <w:p w14:paraId="6F41E780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4E5B108F" w14:textId="77777777" w:rsidR="00A71928" w:rsidRDefault="005C2F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Pisanje teksta (Naslov podpoglavlja – TNR 12pt BOLD)</w:t>
      </w:r>
    </w:p>
    <w:p w14:paraId="16972FEB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41160869" w14:textId="77777777" w:rsidR="00A71928" w:rsidRDefault="005C2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stranicama rada, margine sa svih strana teksta treba da budu po 2 cm. Tekst rada kucati na srpskom (Serbian Latin)</w:t>
      </w:r>
      <w:r w:rsidR="004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(Serbian Cyrillic)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engleskom jeziku, font TNR (Times N</w:t>
      </w:r>
      <w:r w:rsidR="0041660F">
        <w:rPr>
          <w:rFonts w:ascii="Times New Roman" w:eastAsia="Times New Roman" w:hAnsi="Times New Roman" w:cs="Times New Roman"/>
          <w:color w:val="000000"/>
          <w:sz w:val="24"/>
          <w:szCs w:val="24"/>
        </w:rPr>
        <w:t>ew Roman) 12pt, sa proredom 1 (</w:t>
      </w:r>
      <w:r w:rsidR="0041660F" w:rsidRPr="00416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416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poravnanje uz levu i desnu marginu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b/>
        </w:rPr>
        <w:t>Justify</w:t>
      </w:r>
      <w:r>
        <w:rPr>
          <w:rFonts w:ascii="Cambria" w:eastAsia="Cambria" w:hAnsi="Cambria" w:cs="Cambri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Razmak između pasusa </w:t>
      </w:r>
      <w:r>
        <w:rPr>
          <w:rFonts w:ascii="Cambria" w:eastAsia="Cambria" w:hAnsi="Cambria" w:cs="Cambria"/>
          <w:b/>
        </w:rPr>
        <w:t>12pt (prazan red)</w:t>
      </w:r>
      <w:r>
        <w:rPr>
          <w:rFonts w:ascii="Cambria" w:eastAsia="Cambria" w:hAnsi="Cambria" w:cs="Cambri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Strane ne treba numerisati. Skraćenice i akronime definisati pri prvoj upotrebi u tekstu, čak i ako su već definisane u apstraktu. Opštepoznate skraćenice kao što su MKS, SI, TV i sl. ne treba definisati. </w:t>
      </w:r>
    </w:p>
    <w:p w14:paraId="054D8D46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163D7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CFE56F" w14:textId="77777777" w:rsidR="00A71928" w:rsidRDefault="005C2F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Pisanje izraza, formatiranje tabela i podešavanje slika</w:t>
      </w:r>
    </w:p>
    <w:p w14:paraId="42A17AE3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47F42CB5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Formule kucati u samom editoru formula iz Word-a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Equation Editor)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programom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MathType.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Podesiti na sledeći način: font TNR 12pt, indeksi i eksponenti 10pt, pod-indeksi 8pt. Brojeve, zagrade i velika grčka slova, kao i operatore i funkcije pisati normalno (ne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italic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promenljive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A, B, X, Y, a, b, x, 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mala grčka slova (</w:t>
      </w:r>
      <w:r>
        <w:rPr>
          <w:rFonts w:ascii="Noto Sans Symbols" w:eastAsia="Noto Sans Symbols" w:hAnsi="Noto Sans Symbols" w:cs="Noto Sans Symbols"/>
          <w:i/>
          <w:color w:val="000000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Noto Sans Symbols" w:eastAsia="Noto Sans Symbols" w:hAnsi="Noto Sans Symbols" w:cs="Noto Sans Symbols"/>
          <w:i/>
          <w:color w:val="000000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Noto Sans Symbols" w:eastAsia="Noto Sans Symbols" w:hAnsi="Noto Sans Symbols" w:cs="Noto Sans Symbols"/>
          <w:i/>
          <w:color w:val="000000"/>
          <w:sz w:val="24"/>
          <w:szCs w:val="24"/>
        </w:rPr>
        <w:t>γ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) pisati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italic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simbole vektora i matrica (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pisati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6403AD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Formule citirati običnim zagradama, npr (1) i pisati sa numeracijom uz desnu ivicu teksta npr.</w:t>
      </w:r>
    </w:p>
    <w:tbl>
      <w:tblPr>
        <w:tblStyle w:val="a"/>
        <w:tblW w:w="9855" w:type="dxa"/>
        <w:jc w:val="center"/>
        <w:tblLayout w:type="fixed"/>
        <w:tblLook w:val="0400" w:firstRow="0" w:lastRow="0" w:firstColumn="0" w:lastColumn="0" w:noHBand="0" w:noVBand="1"/>
      </w:tblPr>
      <w:tblGrid>
        <w:gridCol w:w="9323"/>
        <w:gridCol w:w="532"/>
      </w:tblGrid>
      <w:tr w:rsidR="00A71928" w14:paraId="59586D6E" w14:textId="77777777">
        <w:trPr>
          <w:jc w:val="center"/>
        </w:trPr>
        <w:tc>
          <w:tcPr>
            <w:tcW w:w="9323" w:type="dxa"/>
            <w:vAlign w:val="center"/>
          </w:tcPr>
          <w:p w14:paraId="00EE0195" w14:textId="77777777" w:rsidR="00A71928" w:rsidRDefault="005C2FFD" w:rsidP="00BB57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 xml:space="preserve">, </m:t>
                </m:r>
                <m:box>
                  <m:boxPr>
                    <m:opEmu m:val="1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ln</m:t>
                    </m:r>
                  </m:e>
                </m:box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ln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, , min, 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 xml:space="preserve">                     (1)</m:t>
                </m:r>
              </m:oMath>
            </m:oMathPara>
          </w:p>
        </w:tc>
        <w:tc>
          <w:tcPr>
            <w:tcW w:w="532" w:type="dxa"/>
            <w:vAlign w:val="center"/>
          </w:tcPr>
          <w:p w14:paraId="45BF5CD0" w14:textId="77777777" w:rsidR="00A71928" w:rsidRDefault="00A71928" w:rsidP="00BB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6B0069" w14:textId="77777777" w:rsidR="00BB57D8" w:rsidRPr="00BB57D8" w:rsidRDefault="00BB57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B81C2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Slike i dijagrame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centrirati. Veličine i tekst na slikama i dijagramima moraju biti čitljivi, font TNR 9 ili 10pt. Ispod svake slike/dijagrama staviti numeraciju i kratak naziv (opis), uz prethodno pozivanje u tekstu. Obavezno navesti izvor ispod slike/dijagrama. Ukoliko izvor podrazumeva veb stranicu, onda je link potrebno skratiti (koristiti short link).</w:t>
      </w:r>
    </w:p>
    <w:p w14:paraId="32AD9923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35A4D05C" wp14:editId="0EDA1D9C">
            <wp:extent cx="2021893" cy="195481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93" cy="195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D8AD41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Slika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Zavisnost napon-deformacija TP1 (TNR 12 pt)</w:t>
      </w:r>
    </w:p>
    <w:p w14:paraId="3B7B72C7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Izvor: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navesti izvor slike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10 pt)</w:t>
      </w:r>
    </w:p>
    <w:p w14:paraId="09EEFFCF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84E90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Slike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dostaviti kao posebne datoteke, u formatu TIF ili JPEG formatu za slučaj dopunske obrade (ovo se posebno odnosi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fotografije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ili u PDF formatu (ukoliko su rađene u programima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CorelDraw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nekom od programa iz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Adobe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paketa).</w:t>
      </w:r>
    </w:p>
    <w:p w14:paraId="754AC426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3DDD7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treba centrirati. Veličine i tekst u tabelama moraju biti čitljivi, font TNR 12pt, centriran po kolonama. Iznad svake tabele treba staviti numeraciju i kratak naziv (izvor tabele navesti u zagradi), uz prethodno pozivanje na tabelu u tekstu. Ukoliko izvor tabele podrazumeva veb stranicu, navesti link u skraćenom obliku (koristiti short link). </w:t>
      </w:r>
    </w:p>
    <w:p w14:paraId="3C725AA5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Primer tabele:</w:t>
      </w:r>
    </w:p>
    <w:p w14:paraId="0A0C481B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36F752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Tabela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Geometrijski podaci (mm) (TNR 12pt)</w:t>
      </w:r>
    </w:p>
    <w:p w14:paraId="1BBAD185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Izvor: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navesti izvor podataka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10pt, italic)</w:t>
      </w:r>
    </w:p>
    <w:tbl>
      <w:tblPr>
        <w:tblStyle w:val="a1"/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530"/>
        <w:gridCol w:w="570"/>
        <w:gridCol w:w="1605"/>
        <w:gridCol w:w="2280"/>
      </w:tblGrid>
      <w:tr w:rsidR="00A71928" w14:paraId="28239DA4" w14:textId="77777777">
        <w:trPr>
          <w:jc w:val="center"/>
        </w:trPr>
        <w:tc>
          <w:tcPr>
            <w:tcW w:w="4515" w:type="dxa"/>
            <w:gridSpan w:val="3"/>
            <w:vAlign w:val="center"/>
          </w:tcPr>
          <w:p w14:paraId="69048ECA" w14:textId="77777777" w:rsidR="00A71928" w:rsidRDefault="00A7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EE6D36A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Velika- Large</w:t>
            </w:r>
          </w:p>
        </w:tc>
        <w:tc>
          <w:tcPr>
            <w:tcW w:w="2280" w:type="dxa"/>
            <w:vAlign w:val="center"/>
          </w:tcPr>
          <w:p w14:paraId="28498943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Mala- Small</w:t>
            </w:r>
          </w:p>
        </w:tc>
      </w:tr>
      <w:tr w:rsidR="00A71928" w14:paraId="04C1100C" w14:textId="77777777">
        <w:trPr>
          <w:jc w:val="center"/>
        </w:trPr>
        <w:tc>
          <w:tcPr>
            <w:tcW w:w="2415" w:type="dxa"/>
            <w:vAlign w:val="center"/>
          </w:tcPr>
          <w:p w14:paraId="79636F4C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Površinska prslina</w:t>
            </w:r>
          </w:p>
        </w:tc>
        <w:tc>
          <w:tcPr>
            <w:tcW w:w="1530" w:type="dxa"/>
            <w:vAlign w:val="center"/>
          </w:tcPr>
          <w:p w14:paraId="76B1A4D3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crack</w:t>
            </w:r>
          </w:p>
        </w:tc>
        <w:tc>
          <w:tcPr>
            <w:tcW w:w="570" w:type="dxa"/>
            <w:vAlign w:val="center"/>
          </w:tcPr>
          <w:p w14:paraId="180D3A5A" w14:textId="77777777" w:rsidR="00A71928" w:rsidRDefault="00A7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E84405F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LSC </w:t>
            </w:r>
          </w:p>
        </w:tc>
        <w:tc>
          <w:tcPr>
            <w:tcW w:w="2280" w:type="dxa"/>
            <w:vAlign w:val="center"/>
          </w:tcPr>
          <w:p w14:paraId="42A666C3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</w:tr>
      <w:tr w:rsidR="00A71928" w14:paraId="76F04726" w14:textId="77777777">
        <w:trPr>
          <w:jc w:val="center"/>
        </w:trPr>
        <w:tc>
          <w:tcPr>
            <w:tcW w:w="2415" w:type="dxa"/>
            <w:vAlign w:val="center"/>
          </w:tcPr>
          <w:p w14:paraId="7D916197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Dubina prsline</w:t>
            </w:r>
          </w:p>
        </w:tc>
        <w:tc>
          <w:tcPr>
            <w:tcW w:w="1530" w:type="dxa"/>
            <w:vAlign w:val="center"/>
          </w:tcPr>
          <w:p w14:paraId="4D59D7C3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depth</w:t>
            </w:r>
          </w:p>
        </w:tc>
        <w:tc>
          <w:tcPr>
            <w:tcW w:w="570" w:type="dxa"/>
            <w:vAlign w:val="center"/>
          </w:tcPr>
          <w:p w14:paraId="0AB74210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1605" w:type="dxa"/>
            <w:vAlign w:val="center"/>
          </w:tcPr>
          <w:p w14:paraId="336E1AB5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0" w:type="dxa"/>
            <w:vAlign w:val="center"/>
          </w:tcPr>
          <w:p w14:paraId="220362C1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1928" w14:paraId="3565C569" w14:textId="77777777">
        <w:trPr>
          <w:jc w:val="center"/>
        </w:trPr>
        <w:tc>
          <w:tcPr>
            <w:tcW w:w="2415" w:type="dxa"/>
            <w:vAlign w:val="center"/>
          </w:tcPr>
          <w:p w14:paraId="7AE6701E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Dužina prsline </w:t>
            </w:r>
          </w:p>
        </w:tc>
        <w:tc>
          <w:tcPr>
            <w:tcW w:w="1530" w:type="dxa"/>
            <w:vAlign w:val="center"/>
          </w:tcPr>
          <w:p w14:paraId="75681DB7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length</w:t>
            </w:r>
          </w:p>
        </w:tc>
        <w:tc>
          <w:tcPr>
            <w:tcW w:w="570" w:type="dxa"/>
            <w:vAlign w:val="center"/>
          </w:tcPr>
          <w:p w14:paraId="3648E832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5" w:type="dxa"/>
            <w:vAlign w:val="center"/>
          </w:tcPr>
          <w:p w14:paraId="2600A39A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center"/>
          </w:tcPr>
          <w:p w14:paraId="019111D5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1928" w14:paraId="22550ACF" w14:textId="77777777">
        <w:trPr>
          <w:jc w:val="center"/>
        </w:trPr>
        <w:tc>
          <w:tcPr>
            <w:tcW w:w="2415" w:type="dxa"/>
            <w:vAlign w:val="center"/>
          </w:tcPr>
          <w:p w14:paraId="1C532D5B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Vrh prsline </w:t>
            </w:r>
          </w:p>
        </w:tc>
        <w:tc>
          <w:tcPr>
            <w:tcW w:w="1530" w:type="dxa"/>
            <w:vAlign w:val="center"/>
          </w:tcPr>
          <w:p w14:paraId="3DFFC3B1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 tip</w:t>
            </w:r>
          </w:p>
        </w:tc>
        <w:tc>
          <w:tcPr>
            <w:tcW w:w="570" w:type="dxa"/>
            <w:vAlign w:val="center"/>
          </w:tcPr>
          <w:p w14:paraId="180329A8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605" w:type="dxa"/>
            <w:vAlign w:val="center"/>
          </w:tcPr>
          <w:p w14:paraId="4C61C907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280" w:type="dxa"/>
            <w:vAlign w:val="center"/>
          </w:tcPr>
          <w:p w14:paraId="5E69F7D2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A71928" w14:paraId="576DDBAE" w14:textId="77777777">
        <w:trPr>
          <w:jc w:val="center"/>
        </w:trPr>
        <w:tc>
          <w:tcPr>
            <w:tcW w:w="2415" w:type="dxa"/>
            <w:vAlign w:val="center"/>
          </w:tcPr>
          <w:p w14:paraId="338C60AC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Dužina MŠ </w:t>
            </w:r>
          </w:p>
        </w:tc>
        <w:tc>
          <w:tcPr>
            <w:tcW w:w="1530" w:type="dxa"/>
            <w:vAlign w:val="center"/>
          </w:tcPr>
          <w:p w14:paraId="2B65662D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 length</w:t>
            </w:r>
          </w:p>
        </w:tc>
        <w:tc>
          <w:tcPr>
            <w:tcW w:w="570" w:type="dxa"/>
            <w:vAlign w:val="center"/>
          </w:tcPr>
          <w:p w14:paraId="6C0D8EF5" w14:textId="77777777" w:rsidR="00A71928" w:rsidRDefault="00A71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F323933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14:paraId="24C93E75" w14:textId="77777777" w:rsidR="00A71928" w:rsidRDefault="005C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C917F80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D50A72" w14:textId="77777777" w:rsidR="00A71928" w:rsidRDefault="005C2F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ZAKLJUČAK</w:t>
      </w:r>
    </w:p>
    <w:p w14:paraId="5BFE930D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505C392E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 radovi napisani u neodgovarajućoj formi biće vraćeni na doradu. Može se desiti da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originalni rad bude preformatiran (po odluci urednika).</w:t>
      </w:r>
    </w:p>
    <w:p w14:paraId="7D0A8348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175B5EBD" w14:textId="77777777" w:rsidR="00A71928" w:rsidRDefault="005C2FFD">
      <w:pPr>
        <w:pStyle w:val="Heading2"/>
        <w:spacing w:before="0" w:after="0" w:line="240" w:lineRule="auto"/>
      </w:pPr>
      <w:r>
        <w:t>LITERATURA</w:t>
      </w:r>
    </w:p>
    <w:p w14:paraId="274E3C9F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14:paraId="7F786FEE" w14:textId="77777777" w:rsidR="00A71928" w:rsidRPr="00C360A7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Literaturu navesti na kraju rada u posebnom, </w:t>
      </w:r>
      <w:r w:rsidRPr="00C360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nenumerisanom</w:t>
      </w:r>
      <w:r w:rsidRPr="00C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delu. </w:t>
      </w:r>
      <w:r w:rsidRPr="00C360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</w:t>
      </w:r>
      <w:r w:rsidRPr="00C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tekstu citirati uglastim zagradama po abecednom </w:t>
      </w:r>
      <w:r w:rsidR="00C360A7" w:rsidRPr="00C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 </w:t>
      </w:r>
      <w:r w:rsidRPr="00C360A7">
        <w:rPr>
          <w:rFonts w:ascii="Times New Roman" w:eastAsia="Times New Roman" w:hAnsi="Times New Roman" w:cs="Times New Roman"/>
          <w:color w:val="000000"/>
          <w:sz w:val="24"/>
          <w:szCs w:val="24"/>
        </w:rPr>
        <w:t>na sledeći način: prezime autora, prvo slovo imena, godina objavljenog rada (TNR, mala slova 11pt), a u nastavku, naziv rada u celosti, naziv časopisa ili drugog izvora, volumen i broj časopisa, paginacija</w:t>
      </w:r>
      <w:r w:rsidRPr="00C360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mestu referenciranja, brojeve u zagradama treba upisati unutar rečenice npr [3] ili na kraju rečenice npr [4,5,6].  </w:t>
      </w:r>
    </w:p>
    <w:p w14:paraId="4A6B0B4D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D5CF9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Literatura-primeri:</w:t>
      </w:r>
    </w:p>
    <w:p w14:paraId="3B046153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66EB7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[1] Prezime, I., Prezime I.: </w:t>
      </w:r>
      <w:r>
        <w:rPr>
          <w:rFonts w:ascii="Times New Roman" w:eastAsia="Times New Roman" w:hAnsi="Times New Roman" w:cs="Times New Roman"/>
          <w:i/>
          <w:color w:val="000000"/>
        </w:rPr>
        <w:t>Name of Book (in Italics)</w:t>
      </w:r>
      <w:r>
        <w:rPr>
          <w:rFonts w:ascii="Times New Roman" w:eastAsia="Times New Roman" w:hAnsi="Times New Roman" w:cs="Times New Roman"/>
          <w:color w:val="000000"/>
        </w:rPr>
        <w:t>, Publisher, ISBN, Place of Publication, (YYYY)</w:t>
      </w:r>
    </w:p>
    <w:p w14:paraId="21A239D9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[2] Prezime, I. &amp; Prezime, I.: Name of paper or Chapter, </w:t>
      </w:r>
      <w:r>
        <w:rPr>
          <w:rFonts w:ascii="Times New Roman" w:eastAsia="Times New Roman" w:hAnsi="Times New Roman" w:cs="Times New Roman"/>
          <w:i/>
          <w:color w:val="000000"/>
        </w:rPr>
        <w:t>Name of Book (in Italics)</w:t>
      </w:r>
      <w:r>
        <w:rPr>
          <w:rFonts w:ascii="Times New Roman" w:eastAsia="Times New Roman" w:hAnsi="Times New Roman" w:cs="Times New Roman"/>
          <w:color w:val="000000"/>
        </w:rPr>
        <w:t>, Publisher, ISBN, Place of Publication, (YYYY), pp. xxx-yyy</w:t>
      </w:r>
    </w:p>
    <w:p w14:paraId="67920BBA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[3] Prezime, I.; Prezime, I. &amp; Prezime I.: Title of conference paper,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Proceedings of xxx xxx, </w:t>
      </w:r>
      <w:r>
        <w:rPr>
          <w:rFonts w:ascii="Times New Roman" w:eastAsia="Times New Roman" w:hAnsi="Times New Roman" w:cs="Times New Roman"/>
          <w:color w:val="000000"/>
        </w:rPr>
        <w:t xml:space="preserve">Prezime, I. (Ed.), pp. xxx-yyy, ISBN, conference location, Month and Year, Publisher, City, (YYYY) </w:t>
      </w:r>
    </w:p>
    <w:p w14:paraId="68D8CCDD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[4] Prezime, I.: Name of Paper, </w:t>
      </w:r>
      <w:r>
        <w:rPr>
          <w:rFonts w:ascii="Times New Roman" w:eastAsia="Times New Roman" w:hAnsi="Times New Roman" w:cs="Times New Roman"/>
          <w:i/>
          <w:color w:val="000000"/>
        </w:rPr>
        <w:t>Name of Journal (in Italics)</w:t>
      </w:r>
      <w:r>
        <w:rPr>
          <w:rFonts w:ascii="Times New Roman" w:eastAsia="Times New Roman" w:hAnsi="Times New Roman" w:cs="Times New Roman"/>
          <w:color w:val="000000"/>
        </w:rPr>
        <w:t>, Vol. (YYYY) No.,  pp. xxx-yyy, ISSN</w:t>
      </w:r>
    </w:p>
    <w:p w14:paraId="60382282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6490C877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Primer navođenja veb stranica:</w:t>
      </w:r>
    </w:p>
    <w:p w14:paraId="21676502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14:paraId="169AC729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[1] Narodna Banka Srbije, 2014. </w:t>
      </w:r>
      <w:r>
        <w:rPr>
          <w:rFonts w:ascii="Times New Roman" w:eastAsia="Times New Roman" w:hAnsi="Times New Roman" w:cs="Times New Roman"/>
          <w:i/>
          <w:color w:val="000000"/>
        </w:rPr>
        <w:t>Vlasnička struktura i bilans stanja/uspeha banaka.</w:t>
      </w:r>
      <w:r>
        <w:rPr>
          <w:rFonts w:ascii="Times New Roman" w:eastAsia="Times New Roman" w:hAnsi="Times New Roman" w:cs="Times New Roman"/>
          <w:color w:val="000000"/>
        </w:rPr>
        <w:t xml:space="preserve"> [Internet] Dostupno na: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http://www.nbs.rs/internet/cirilica/50/50_5.html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(Pristup: 01.05.2019.)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4AD723AB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044AB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D71D06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816545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16C5BB" w14:textId="77777777" w:rsidR="00A71928" w:rsidRDefault="005C2FFD">
      <w:pPr>
        <w:pBdr>
          <w:top w:val="single" w:sz="4" w:space="1" w:color="000000"/>
          <w:left w:val="nil"/>
          <w:bottom w:val="nil"/>
          <w:right w:val="nil"/>
          <w:between w:val="nil"/>
        </w:pBdr>
        <w:shd w:val="clear" w:color="auto" w:fill="C6D9F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NAPOMENA: </w:t>
      </w:r>
    </w:p>
    <w:p w14:paraId="6FAC8394" w14:textId="2B54F1DF" w:rsidR="00A71928" w:rsidRDefault="005C2FFD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 SU OBAVEZNI DA UZ RAD DOSTAVE I POTPISANU IZJAVU O AUTORSTVU I ORIGINALNOSTI RUKOPISA (</w:t>
      </w:r>
      <w:r w:rsidR="00A75B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popunjen</w:t>
      </w:r>
      <w:r w:rsidR="002800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75B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elektronski</w:t>
      </w:r>
      <w:r w:rsidR="002800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75B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ili</w:t>
      </w:r>
      <w:r w:rsidR="002800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skeniran dokument)</w:t>
      </w:r>
    </w:p>
    <w:p w14:paraId="4840AD24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3F18F7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DA23C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27359DDB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4EF5AE07" w14:textId="77777777" w:rsidR="00A71928" w:rsidRDefault="00A719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2229B8" w14:textId="77777777" w:rsidR="00A71928" w:rsidRDefault="00A71928"/>
    <w:p w14:paraId="33A75641" w14:textId="77777777" w:rsidR="00A71928" w:rsidRDefault="00A71928"/>
    <w:sectPr w:rsidR="00A71928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B236" w14:textId="77777777" w:rsidR="00B12884" w:rsidRDefault="00B12884">
      <w:pPr>
        <w:spacing w:after="0" w:line="240" w:lineRule="auto"/>
      </w:pPr>
      <w:r>
        <w:separator/>
      </w:r>
    </w:p>
  </w:endnote>
  <w:endnote w:type="continuationSeparator" w:id="0">
    <w:p w14:paraId="7DAB5533" w14:textId="77777777" w:rsidR="00B12884" w:rsidRDefault="00B1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D5E5" w14:textId="77777777" w:rsidR="00B12884" w:rsidRDefault="00B12884">
      <w:pPr>
        <w:spacing w:after="0" w:line="240" w:lineRule="auto"/>
      </w:pPr>
      <w:r>
        <w:separator/>
      </w:r>
    </w:p>
  </w:footnote>
  <w:footnote w:type="continuationSeparator" w:id="0">
    <w:p w14:paraId="743E4E6A" w14:textId="77777777" w:rsidR="00B12884" w:rsidRDefault="00B12884">
      <w:pPr>
        <w:spacing w:after="0" w:line="240" w:lineRule="auto"/>
      </w:pPr>
      <w:r>
        <w:continuationSeparator/>
      </w:r>
    </w:p>
  </w:footnote>
  <w:footnote w:id="1">
    <w:p w14:paraId="14E1D970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93C47D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 prvog autora (TNR 10pt)</w:t>
      </w:r>
    </w:p>
  </w:footnote>
  <w:footnote w:id="2">
    <w:p w14:paraId="375F488C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 drugog autora(TNR 10pt)</w:t>
      </w:r>
    </w:p>
  </w:footnote>
  <w:footnote w:id="3">
    <w:p w14:paraId="5D6EF8CD" w14:textId="77777777"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 trećeg autora(TNR 10pt)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C92"/>
    <w:multiLevelType w:val="multilevel"/>
    <w:tmpl w:val="424C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8"/>
    <w:rsid w:val="000E7259"/>
    <w:rsid w:val="0012430B"/>
    <w:rsid w:val="0028004F"/>
    <w:rsid w:val="002C31B7"/>
    <w:rsid w:val="0041660F"/>
    <w:rsid w:val="00531561"/>
    <w:rsid w:val="00531AEE"/>
    <w:rsid w:val="00536F28"/>
    <w:rsid w:val="005C2FFD"/>
    <w:rsid w:val="00643F05"/>
    <w:rsid w:val="008C0BC6"/>
    <w:rsid w:val="00997F95"/>
    <w:rsid w:val="00A71928"/>
    <w:rsid w:val="00A75BF5"/>
    <w:rsid w:val="00B12884"/>
    <w:rsid w:val="00BB57D8"/>
    <w:rsid w:val="00C360A7"/>
    <w:rsid w:val="00D116E0"/>
    <w:rsid w:val="00D331D1"/>
    <w:rsid w:val="00D96B6F"/>
    <w:rsid w:val="00E003D4"/>
    <w:rsid w:val="00E66686"/>
    <w:rsid w:val="00F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53"/>
    <w:rPr>
      <w:lang w:val="en-GB"/>
    </w:rPr>
  </w:style>
  <w:style w:type="paragraph" w:styleId="Heading1">
    <w:name w:val="heading 1"/>
    <w:basedOn w:val="Normal1"/>
    <w:next w:val="Normal1"/>
    <w:link w:val="Heading1Char"/>
    <w:rsid w:val="00957553"/>
    <w:pPr>
      <w:spacing w:before="6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paragraph" w:styleId="Heading2">
    <w:name w:val="heading 2"/>
    <w:basedOn w:val="Normal1"/>
    <w:next w:val="Normal1"/>
    <w:link w:val="Heading2Char"/>
    <w:rsid w:val="00957553"/>
    <w:pPr>
      <w:spacing w:before="1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1"/>
    <w:next w:val="Normal1"/>
    <w:link w:val="Heading3Char"/>
    <w:rsid w:val="00957553"/>
    <w:pPr>
      <w:spacing w:before="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57553"/>
    <w:rPr>
      <w:rFonts w:ascii="Times New Roman" w:eastAsia="Times New Roman" w:hAnsi="Times New Roman" w:cs="Times New Roman"/>
      <w:b/>
      <w:smallCaps/>
      <w:color w:val="00000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95755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57553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Normal1">
    <w:name w:val="Normal1"/>
    <w:rsid w:val="0095755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53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53"/>
    <w:rPr>
      <w:vertAlign w:val="superscript"/>
    </w:rPr>
  </w:style>
  <w:style w:type="paragraph" w:customStyle="1" w:styleId="tekst">
    <w:name w:val="tekst"/>
    <w:basedOn w:val="Normal"/>
    <w:rsid w:val="00957553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potpisslike">
    <w:name w:val="potpis slike"/>
    <w:basedOn w:val="Normal"/>
    <w:rsid w:val="0095755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noProof/>
      <w:sz w:val="20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553"/>
    <w:rPr>
      <w:rFonts w:ascii="Calibri" w:eastAsia="Calibri" w:hAnsi="Calibri" w:cs="Calibri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7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53"/>
    <w:rPr>
      <w:lang w:val="en-GB"/>
    </w:rPr>
  </w:style>
  <w:style w:type="paragraph" w:styleId="Heading1">
    <w:name w:val="heading 1"/>
    <w:basedOn w:val="Normal1"/>
    <w:next w:val="Normal1"/>
    <w:link w:val="Heading1Char"/>
    <w:rsid w:val="00957553"/>
    <w:pPr>
      <w:spacing w:before="6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paragraph" w:styleId="Heading2">
    <w:name w:val="heading 2"/>
    <w:basedOn w:val="Normal1"/>
    <w:next w:val="Normal1"/>
    <w:link w:val="Heading2Char"/>
    <w:rsid w:val="00957553"/>
    <w:pPr>
      <w:spacing w:before="1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1"/>
    <w:next w:val="Normal1"/>
    <w:link w:val="Heading3Char"/>
    <w:rsid w:val="00957553"/>
    <w:pPr>
      <w:spacing w:before="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57553"/>
    <w:rPr>
      <w:rFonts w:ascii="Times New Roman" w:eastAsia="Times New Roman" w:hAnsi="Times New Roman" w:cs="Times New Roman"/>
      <w:b/>
      <w:smallCaps/>
      <w:color w:val="00000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95755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57553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Normal1">
    <w:name w:val="Normal1"/>
    <w:rsid w:val="0095755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53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53"/>
    <w:rPr>
      <w:vertAlign w:val="superscript"/>
    </w:rPr>
  </w:style>
  <w:style w:type="paragraph" w:customStyle="1" w:styleId="tekst">
    <w:name w:val="tekst"/>
    <w:basedOn w:val="Normal"/>
    <w:rsid w:val="00957553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potpisslike">
    <w:name w:val="potpis slike"/>
    <w:basedOn w:val="Normal"/>
    <w:rsid w:val="0095755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noProof/>
      <w:sz w:val="20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553"/>
    <w:rPr>
      <w:rFonts w:ascii="Calibri" w:eastAsia="Calibri" w:hAnsi="Calibri" w:cs="Calibri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7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bs.rs/internet/cirilica/50/50_5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ovi@skupsaobracaj.atssb.edu.r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1A+ExsIayDdUgXlpX8gFJ5voQ==">AMUW2mXlYLw3kPmCaoq3YNTtXYHy/DcMUjh6WdrSuA8mfykk7uDaBCdnSrHGyvboBHHJUfJzpiLPeiAc5EWFPVXxzTQMJNRAGpwBOWW1P0tDCRVTt2aWuep8uU35pMzFet16zDZ59S2m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CA28E7-DF2C-4FDC-AE5A-96E011CB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dragana.gardasevic@outlook.com</dc:creator>
  <cp:lastModifiedBy>Ana Petrovic</cp:lastModifiedBy>
  <cp:revision>7</cp:revision>
  <cp:lastPrinted>2022-03-01T10:48:00Z</cp:lastPrinted>
  <dcterms:created xsi:type="dcterms:W3CDTF">2022-02-14T13:31:00Z</dcterms:created>
  <dcterms:modified xsi:type="dcterms:W3CDTF">2022-03-01T10:48:00Z</dcterms:modified>
</cp:coreProperties>
</file>